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07" w:rsidRPr="00B936BE" w:rsidRDefault="00381B6D" w:rsidP="00F73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BE">
        <w:rPr>
          <w:rFonts w:ascii="Times New Roman" w:hAnsi="Times New Roman" w:cs="Times New Roman"/>
          <w:b/>
          <w:sz w:val="28"/>
          <w:szCs w:val="28"/>
        </w:rPr>
        <w:t>Вопро</w:t>
      </w:r>
      <w:bookmarkStart w:id="0" w:name="_GoBack"/>
      <w:bookmarkEnd w:id="0"/>
      <w:r w:rsidRPr="00B936BE">
        <w:rPr>
          <w:rFonts w:ascii="Times New Roman" w:hAnsi="Times New Roman" w:cs="Times New Roman"/>
          <w:b/>
          <w:sz w:val="28"/>
          <w:szCs w:val="28"/>
        </w:rPr>
        <w:t>сы экзамена средневековая археология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 средневековых этносов Евразии середины 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- начала 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ІІ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тысячелетия н.э.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Археология средневековых этносов восточной Европы, Центральной и Северной Азии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Ранний железный век лесной территории Восточной Европы, Северной Азии и дальнего Востока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Культура населения лесного севера Восточной Европы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Второй период раннего железного века. Начало великого переселения народов. Гунно-сарматская эпоха.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Второй период раннего железного века. Особенности новой эпохи. Археология древних гуннов (хунну).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Искусство гунно-сарматской эпохи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средневековой 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археологической науки</w:t>
      </w:r>
      <w:r w:rsidRPr="00BA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Археологические 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кочевников</w:t>
      </w:r>
      <w:proofErr w:type="gram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Идеология и искусство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кочевников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культура Средней Азии и Казахстана</w:t>
      </w:r>
    </w:p>
    <w:p w:rsidR="00381B6D" w:rsidRPr="00BA715F" w:rsidRDefault="00381B6D" w:rsidP="00BA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Южного Казахстана, междуречья Таласа 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Археология 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период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 средневековья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Археологические памятники земледельческих районов Средней Азии в 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ранее средневековье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Археология 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Сырдарьински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16Кипчаки-половцы в степях Восточной Европы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17Эволюция социально-политического строя у кипчаков-половцев</w:t>
      </w:r>
    </w:p>
    <w:p w:rsidR="00381B6D" w:rsidRPr="00BA715F" w:rsidRDefault="00381B6D" w:rsidP="00BA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18Народы русского Дальнего Востока в I тыс. н.э.</w:t>
      </w:r>
      <w:r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илоу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мохэ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источники о тунгусо-маньчжурских народах I тыс. н.э.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Археология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домусульманской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раннемусульманской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Азии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Средневековые архитектурные памятники Средней Азии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Скифская эпоха на Алтае и в  Туве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Хуннская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эпоха в Южной Сибири, Средней Азии и Казахстане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тюрки степной зоны Азии: культура и политические образования.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 средневековья на Дальнем Востоке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Средневековые культуры Поволжья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Прикамья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 древнерусских городов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Восточные славяне в эпоху раннего средневековья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Кочевники Восточной Европы в раннем средневековье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скифского облика народов Средней Азии, Урала и Казахстана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и хронология культур скифо-сибирского мира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средневековая археология. Цели и задачи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proofErr w:type="gramStart"/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асскажите об источниках и историографии предмета средневековая археология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proofErr w:type="gramStart"/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пишите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Зарубинецкую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Погребальный обряд и предметный мир кипчаков-половцев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Половецкие верования и их отражение в археологических памятниках</w:t>
      </w:r>
    </w:p>
    <w:p w:rsidR="00381B6D" w:rsidRPr="00BA715F" w:rsidRDefault="00381B6D" w:rsidP="00BA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Орудия труда и предметы вооружения. Возникновение государства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Бохай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Буддийские храмы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Археологические памятники империи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чжурчженей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proofErr w:type="gramStart"/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определение Черняховской культуре и опишите ее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 тюркских каганатов: курганы, храмы, поминальные комплексы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</w:t>
      </w:r>
      <w:proofErr w:type="gramStart"/>
      <w:r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енисейских</w:t>
      </w:r>
      <w:proofErr w:type="gramEnd"/>
      <w:r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кыргызов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 средневековых кочевников Восточной Европы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Археологические 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гуннов</w:t>
      </w:r>
      <w:proofErr w:type="gram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древнетюркской письменности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Усть-Полуйская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Приобья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Территория, типы памятников, особенности хозяйственной жизни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Релкинская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в Среднем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Приобье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Археологические памятники аланского племенного союза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Предкавказья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Подонья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Курганные могильники и особенности погребального обряда аланов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Археологические </w:t>
      </w:r>
      <w:proofErr w:type="gram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гуннов</w:t>
      </w:r>
      <w:proofErr w:type="gram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Авары и болгары в Восточной Европе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Болгарское царство со столицей в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Фанагории</w:t>
      </w:r>
      <w:proofErr w:type="spellEnd"/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 Хазарского каганата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Древности салтово-маяцкой культуры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Предметный мир носителей салтово-маяцкой культуры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Древневенгерские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памятники археологии (Больше-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Тиганский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могильник и др.)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Древности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бахмутинской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Южном Предуралье (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Бирский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могильник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Бирское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городище;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Бахмутинский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Каратамакский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могильники)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Вторжение монголов и падение </w:t>
      </w:r>
      <w:proofErr w:type="spellStart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чжурчженьского</w:t>
      </w:r>
      <w:proofErr w:type="spellEnd"/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</w:t>
      </w:r>
    </w:p>
    <w:p w:rsidR="00381B6D" w:rsidRPr="00BA715F" w:rsidRDefault="00381B6D" w:rsidP="00381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скифского облика народов Средней Азии, Урала и Казахстана</w:t>
      </w:r>
    </w:p>
    <w:p w:rsidR="00381B6D" w:rsidRPr="00BA715F" w:rsidRDefault="00381B6D" w:rsidP="00BA7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A715F" w:rsidRPr="00BA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тюрки степной зоны Азии: культура и политические образования</w:t>
      </w:r>
    </w:p>
    <w:sectPr w:rsidR="00381B6D" w:rsidRPr="00BA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70"/>
    <w:rsid w:val="00381B6D"/>
    <w:rsid w:val="00B936BE"/>
    <w:rsid w:val="00BA715F"/>
    <w:rsid w:val="00E86007"/>
    <w:rsid w:val="00ED4570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8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6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2018-12-21T04:21:00Z</dcterms:created>
  <dcterms:modified xsi:type="dcterms:W3CDTF">2018-12-21T04:31:00Z</dcterms:modified>
</cp:coreProperties>
</file>